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5D" w:rsidRPr="00CC0A5D" w:rsidRDefault="00614F18" w:rsidP="00A12676">
      <w:pPr>
        <w:pStyle w:val="NormalnyWeb"/>
        <w:spacing w:after="240" w:afterAutospacing="0"/>
        <w:jc w:val="center"/>
        <w:rPr>
          <w:b/>
          <w:bCs/>
        </w:rPr>
      </w:pPr>
      <w:r w:rsidRPr="00CC0A5D">
        <w:rPr>
          <w:b/>
          <w:bCs/>
        </w:rPr>
        <w:t xml:space="preserve">DZM.532. 15.2023 </w:t>
      </w:r>
      <w:r w:rsidRPr="00CC0A5D">
        <w:rPr>
          <w:b/>
          <w:bCs/>
        </w:rPr>
        <w:br/>
        <w:t xml:space="preserve">POSTANOWIENIE Nr 35/2023 </w:t>
      </w:r>
      <w:r w:rsidRPr="00CC0A5D">
        <w:rPr>
          <w:b/>
          <w:bCs/>
        </w:rPr>
        <w:br/>
        <w:t xml:space="preserve">KOMISARZA WYBORCZEGO W ZAMOŚC </w:t>
      </w:r>
      <w:r w:rsidRPr="00CC0A5D">
        <w:rPr>
          <w:b/>
          <w:bCs/>
        </w:rPr>
        <w:br/>
        <w:t xml:space="preserve">z dnia 29 maja 2023 r. </w:t>
      </w:r>
    </w:p>
    <w:p w:rsidR="00A12676" w:rsidRPr="00CC0A5D" w:rsidRDefault="00614F18" w:rsidP="00A12676">
      <w:pPr>
        <w:pStyle w:val="NormalnyWeb"/>
        <w:spacing w:after="240" w:afterAutospacing="0"/>
        <w:jc w:val="center"/>
        <w:rPr>
          <w:b/>
          <w:bCs/>
        </w:rPr>
      </w:pPr>
      <w:r w:rsidRPr="00CC0A5D">
        <w:rPr>
          <w:b/>
          <w:bCs/>
        </w:rPr>
        <w:br/>
        <w:t xml:space="preserve">w sprawie podziału Gminy Trzeszczany na stale obwody głosowania, ustalenia ich </w:t>
      </w:r>
      <w:r w:rsidRPr="00CC0A5D">
        <w:rPr>
          <w:b/>
          <w:bCs/>
        </w:rPr>
        <w:br/>
        <w:t>numerów, granic oraz siedzib obwodowych komisji wyborczych</w:t>
      </w:r>
    </w:p>
    <w:p w:rsidR="00CC0A5D" w:rsidRDefault="00614F18" w:rsidP="00CC0A5D">
      <w:pPr>
        <w:pStyle w:val="NormalnyWeb"/>
        <w:spacing w:after="0" w:afterAutospacing="0"/>
        <w:jc w:val="both"/>
      </w:pPr>
      <w:r w:rsidRPr="00CC0A5D">
        <w:rPr>
          <w:b/>
          <w:bCs/>
        </w:rPr>
        <w:t xml:space="preserve"> </w:t>
      </w:r>
      <w:r w:rsidRPr="00CC0A5D">
        <w:rPr>
          <w:b/>
          <w:bCs/>
        </w:rPr>
        <w:br/>
      </w:r>
      <w:r w:rsidRPr="00CC0A5D">
        <w:t xml:space="preserve">Na podstawie art. 12 </w:t>
      </w:r>
      <w:r w:rsidR="00A12676" w:rsidRPr="00CC0A5D">
        <w:t>§</w:t>
      </w:r>
      <w:r w:rsidRPr="00CC0A5D">
        <w:rPr>
          <w:rFonts w:ascii="Helvetica, sans-serif" w:hAnsi="Helvetica, sans-serif"/>
        </w:rPr>
        <w:t xml:space="preserve"> </w:t>
      </w:r>
      <w:r w:rsidRPr="00CC0A5D">
        <w:t xml:space="preserve">2 i 11 ustawy z dnia 5 stycznia 2011 r. </w:t>
      </w:r>
      <w:r w:rsidRPr="00CC0A5D">
        <w:rPr>
          <w:rFonts w:ascii="Helvetica, sans-serif" w:hAnsi="Helvetica, sans-serif"/>
        </w:rPr>
        <w:t xml:space="preserve">— </w:t>
      </w:r>
      <w:r w:rsidRPr="00CC0A5D">
        <w:t xml:space="preserve">Kodeks wyborczy </w:t>
      </w:r>
      <w:r w:rsidRPr="00CC0A5D">
        <w:br/>
        <w:t xml:space="preserve">(Dz. U. z 2022 r. poz. 1277 i 2418 oraz z 2023 r. poz. 497) w związku z art. 16 3 ustawy </w:t>
      </w:r>
      <w:r w:rsidRPr="00CC0A5D">
        <w:br/>
        <w:t xml:space="preserve">z dnia 26 stycznia 2023 r. o zmianie ustawy </w:t>
      </w:r>
      <w:r w:rsidRPr="00CC0A5D">
        <w:rPr>
          <w:rFonts w:ascii="Helvetica, sans-serif" w:hAnsi="Helvetica, sans-serif"/>
        </w:rPr>
        <w:t xml:space="preserve">- </w:t>
      </w:r>
      <w:r w:rsidRPr="00CC0A5D">
        <w:t xml:space="preserve">Kodeks wyborczy oraz niektórych innych ustaw </w:t>
      </w:r>
      <w:r w:rsidRPr="00CC0A5D">
        <w:br/>
        <w:t>(Dz. U. poz. 497), Komisarz Wyborczy w Zamościu I postanawia, co następuje:</w:t>
      </w:r>
    </w:p>
    <w:p w:rsidR="00CC0A5D" w:rsidRDefault="00CC0A5D" w:rsidP="00CC0A5D">
      <w:pPr>
        <w:pStyle w:val="NormalnyWeb"/>
        <w:spacing w:after="0" w:afterAutospacing="0" w:line="276" w:lineRule="auto"/>
        <w:jc w:val="both"/>
      </w:pPr>
      <w:r>
        <w:rPr>
          <w:b/>
          <w:bCs/>
        </w:rPr>
        <w:t>§</w:t>
      </w:r>
      <w:r w:rsidR="00614F18" w:rsidRPr="00CC0A5D">
        <w:rPr>
          <w:b/>
          <w:bCs/>
        </w:rPr>
        <w:t xml:space="preserve">1. </w:t>
      </w:r>
      <w:r w:rsidR="00614F18" w:rsidRPr="00CC0A5D">
        <w:t>Dokonuje się podziału Gminy Trzeszczany na stałe obwody głosowania, ustała się ich numery, granice oraz siedziby obwodowych komisji wyborczych.</w:t>
      </w:r>
    </w:p>
    <w:p w:rsidR="00CC0A5D" w:rsidRDefault="00CC0A5D" w:rsidP="00CC0A5D">
      <w:pPr>
        <w:pStyle w:val="NormalnyWeb"/>
        <w:spacing w:after="0" w:afterAutospacing="0" w:line="276" w:lineRule="auto"/>
        <w:jc w:val="both"/>
      </w:pPr>
      <w:r>
        <w:rPr>
          <w:b/>
          <w:bCs/>
        </w:rPr>
        <w:t>§</w:t>
      </w:r>
      <w:r w:rsidR="00614F18" w:rsidRPr="00CC0A5D">
        <w:rPr>
          <w:b/>
        </w:rPr>
        <w:t>2</w:t>
      </w:r>
      <w:r>
        <w:t>. Numery,</w:t>
      </w:r>
      <w:r w:rsidR="00614F18" w:rsidRPr="00CC0A5D">
        <w:t xml:space="preserve"> granice oraz siedziby obwodowych komisji wyborczych określa załącznik do postanowienia.</w:t>
      </w:r>
    </w:p>
    <w:p w:rsidR="00CC0A5D" w:rsidRDefault="00CC0A5D" w:rsidP="00CC0A5D">
      <w:pPr>
        <w:pStyle w:val="NormalnyWeb"/>
        <w:spacing w:after="0" w:afterAutospacing="0" w:line="276" w:lineRule="auto"/>
        <w:jc w:val="both"/>
      </w:pPr>
      <w:r w:rsidRPr="00CC0A5D">
        <w:rPr>
          <w:b/>
          <w:bCs/>
        </w:rPr>
        <w:t>§</w:t>
      </w:r>
      <w:r w:rsidR="00614F18" w:rsidRPr="00CC0A5D">
        <w:rPr>
          <w:b/>
        </w:rPr>
        <w:t>3.</w:t>
      </w:r>
      <w:r w:rsidR="00614F18" w:rsidRPr="00CC0A5D">
        <w:t xml:space="preserve"> Postanowienie podlega przekazaniu Wójtowi Gminy Trzeszczany, Wojewodzie Lubelskiemu oraz Państwowej Komisji Wyborczej.</w:t>
      </w:r>
    </w:p>
    <w:p w:rsidR="00CC0A5D" w:rsidRDefault="00CC0A5D" w:rsidP="00CC0A5D">
      <w:pPr>
        <w:pStyle w:val="NormalnyWeb"/>
        <w:spacing w:after="0" w:afterAutospacing="0" w:line="276" w:lineRule="auto"/>
        <w:jc w:val="both"/>
      </w:pPr>
      <w:r>
        <w:rPr>
          <w:b/>
          <w:bCs/>
        </w:rPr>
        <w:t>§</w:t>
      </w:r>
      <w:r w:rsidR="00614F18" w:rsidRPr="00CC0A5D">
        <w:rPr>
          <w:b/>
          <w:bCs/>
        </w:rPr>
        <w:t xml:space="preserve">4. </w:t>
      </w:r>
      <w:r w:rsidR="00614F18" w:rsidRPr="00CC0A5D">
        <w:t>Na postanowienie wyborcom w liczbie co najmniej 15 przysługuje prawo wniesienia skargi do Naczelnego Sądu Administracyjnego, w terminie 3 dni od daty podania postanowienia do publicznej wiadomości poprzez opublikowanie na stronie internetowej Delegatury Krajowego Biura Wyborczego w Zamościu. Skargę wnosi się za pośrednictwem Komisarza Wyborczego w Zamościu I. Zgodnie z art. 9</w:t>
      </w:r>
      <w:r w:rsidR="00686E78">
        <w:t xml:space="preserve"> §</w:t>
      </w:r>
      <w:r w:rsidR="00614F18" w:rsidRPr="00CC0A5D">
        <w:t>1 Kodeksu wyborczego przez upływ terminu do wniesienia skargi należy rozumieć dzień złożenia skargi Komisarzowi Wyborczemu w Zamościu I.</w:t>
      </w:r>
    </w:p>
    <w:p w:rsidR="00CC0A5D" w:rsidRDefault="00CC0A5D" w:rsidP="00CC0A5D">
      <w:pPr>
        <w:pStyle w:val="NormalnyWeb"/>
        <w:spacing w:after="0" w:afterAutospacing="0" w:line="276" w:lineRule="auto"/>
        <w:jc w:val="both"/>
      </w:pPr>
      <w:r>
        <w:rPr>
          <w:b/>
          <w:bCs/>
        </w:rPr>
        <w:t>§</w:t>
      </w:r>
      <w:r w:rsidR="00614F18" w:rsidRPr="00CC0A5D">
        <w:rPr>
          <w:b/>
        </w:rPr>
        <w:t>5</w:t>
      </w:r>
      <w:r w:rsidR="00614F18" w:rsidRPr="00CC0A5D">
        <w:t>. Postanowienie wchodzi w życie z dniem podpisania i podlega ogłoszeniu w Dzienniku Urzędowym Województwa Lubelskiego oraz podaniu do publicznej wiadomości na stronie internetowej Delegatury Krajowego Biura Wyborczego w Zamościu i w sposób zwyczajowo przyjęty na obszarze Gminy Trzeszczany.</w:t>
      </w:r>
    </w:p>
    <w:p w:rsidR="00614F18" w:rsidRPr="00CC0A5D" w:rsidRDefault="00CC0A5D" w:rsidP="00CC0A5D">
      <w:pPr>
        <w:pStyle w:val="NormalnyWeb"/>
        <w:spacing w:after="0" w:afterAutospacing="0" w:line="276" w:lineRule="auto"/>
        <w:ind w:left="5245"/>
      </w:pPr>
      <w:r>
        <w:rPr>
          <w:b/>
          <w:bCs/>
        </w:rPr>
        <w:t xml:space="preserve"> </w:t>
      </w:r>
      <w:r w:rsidR="00614F18" w:rsidRPr="00CC0A5D">
        <w:rPr>
          <w:b/>
          <w:bCs/>
        </w:rPr>
        <w:t xml:space="preserve">Komisarz Wyborczy </w:t>
      </w:r>
      <w:r w:rsidR="00614F18" w:rsidRPr="00CC0A5D">
        <w:rPr>
          <w:b/>
          <w:bCs/>
        </w:rPr>
        <w:br/>
      </w:r>
      <w:r>
        <w:rPr>
          <w:b/>
          <w:bCs/>
        </w:rPr>
        <w:t xml:space="preserve">     </w:t>
      </w:r>
      <w:r w:rsidR="00614F18" w:rsidRPr="00CC0A5D">
        <w:rPr>
          <w:b/>
          <w:bCs/>
        </w:rPr>
        <w:t xml:space="preserve">w Zamościu I </w:t>
      </w:r>
      <w:r w:rsidR="00614F18" w:rsidRPr="00CC0A5D">
        <w:rPr>
          <w:b/>
          <w:bCs/>
        </w:rPr>
        <w:br/>
      </w:r>
      <w:r>
        <w:rPr>
          <w:b/>
          <w:bCs/>
        </w:rPr>
        <w:t>/-/</w:t>
      </w:r>
      <w:r w:rsidR="00614F18" w:rsidRPr="00CC0A5D">
        <w:rPr>
          <w:b/>
          <w:bCs/>
        </w:rPr>
        <w:t>Piotr Jan Szafrański</w:t>
      </w:r>
    </w:p>
    <w:p w:rsidR="00CC0A5D" w:rsidRDefault="00CC0A5D">
      <w:pPr>
        <w:pStyle w:val="NormalnyWeb"/>
        <w:spacing w:after="240" w:afterAutospacing="0"/>
        <w:rPr>
          <w:b/>
          <w:bCs/>
        </w:rPr>
      </w:pPr>
    </w:p>
    <w:p w:rsidR="00CC0A5D" w:rsidRDefault="00CC0A5D">
      <w:pPr>
        <w:pStyle w:val="NormalnyWeb"/>
        <w:spacing w:after="240" w:afterAutospacing="0"/>
        <w:rPr>
          <w:b/>
          <w:bCs/>
        </w:rPr>
      </w:pPr>
    </w:p>
    <w:p w:rsidR="00CC0A5D" w:rsidRDefault="00CC0A5D">
      <w:pPr>
        <w:pStyle w:val="NormalnyWeb"/>
        <w:spacing w:after="240" w:afterAutospacing="0"/>
        <w:rPr>
          <w:b/>
          <w:bCs/>
        </w:rPr>
      </w:pPr>
    </w:p>
    <w:p w:rsidR="00CC0A5D" w:rsidRDefault="00614F18" w:rsidP="00CC0A5D">
      <w:pPr>
        <w:pStyle w:val="NormalnyWeb"/>
        <w:spacing w:after="240" w:afterAutospacing="0"/>
        <w:jc w:val="center"/>
        <w:rPr>
          <w:b/>
          <w:bCs/>
        </w:rPr>
      </w:pPr>
      <w:r w:rsidRPr="00CC0A5D">
        <w:rPr>
          <w:b/>
          <w:bCs/>
        </w:rPr>
        <w:lastRenderedPageBreak/>
        <w:t>UZASADNIENIE</w:t>
      </w:r>
    </w:p>
    <w:p w:rsidR="00CC0A5D" w:rsidRDefault="00614F18" w:rsidP="00CC0A5D">
      <w:pPr>
        <w:pStyle w:val="NormalnyWeb"/>
        <w:spacing w:after="240" w:afterAutospacing="0"/>
        <w:jc w:val="both"/>
      </w:pPr>
      <w:r w:rsidRPr="00CC0A5D">
        <w:rPr>
          <w:b/>
          <w:bCs/>
        </w:rPr>
        <w:t xml:space="preserve"> </w:t>
      </w:r>
      <w:r w:rsidRPr="00CC0A5D">
        <w:rPr>
          <w:b/>
          <w:bCs/>
        </w:rPr>
        <w:br/>
      </w:r>
      <w:r w:rsidRPr="00CC0A5D">
        <w:t>Zgodnie z art. 16</w:t>
      </w:r>
      <w:r w:rsidR="00CC0A5D">
        <w:t xml:space="preserve"> </w:t>
      </w:r>
      <w:r w:rsidR="00CC0A5D" w:rsidRPr="00686E78">
        <w:rPr>
          <w:bCs/>
        </w:rPr>
        <w:t>§</w:t>
      </w:r>
      <w:r w:rsidRPr="00CC0A5D">
        <w:t xml:space="preserve"> 3 ustawy z dnia 26 stycznia 2023 r. o zmianie ustawy </w:t>
      </w:r>
      <w:r w:rsidRPr="00CC0A5D">
        <w:rPr>
          <w:rFonts w:ascii="Helvetica, sans-serif" w:hAnsi="Helvetica, sans-serif"/>
        </w:rPr>
        <w:t xml:space="preserve">- </w:t>
      </w:r>
      <w:r w:rsidRPr="00CC0A5D">
        <w:t xml:space="preserve">Kodeks wyborczy oraz niektórych innych ustaw (Dz. U. poz. 497 z 2023 r.) Komisarz wyborczy w terminie </w:t>
      </w:r>
      <w:r w:rsidR="00CC0A5D">
        <w:t xml:space="preserve">         </w:t>
      </w:r>
      <w:r w:rsidRPr="00CC0A5D">
        <w:t>3 miesięcy od dnia wejścia w życie niniejszej ustawy dokonuje podziału stałego obwodu głosowania w celu utworzenia stałego obwodu głosowania obejmującego miejscowość, w której zamieszkuje co najmniej 200 mieszkańców i nie mieści się lokal obwodowej komisji wyborczej, oraz o możliwościach zorganizowania lokalu obwodowej komisji wyborczej w tej miejscowości. Powyższych informacji, we wskazanym zakresie udzielił w dniu 23 maja 2023 r. pełniący funkcję Wójta Gminy Trzeszczany.</w:t>
      </w:r>
    </w:p>
    <w:p w:rsidR="00CC0A5D" w:rsidRDefault="00614F18" w:rsidP="00CC0A5D">
      <w:pPr>
        <w:pStyle w:val="NormalnyWeb"/>
        <w:spacing w:after="240" w:afterAutospacing="0"/>
        <w:ind w:firstLine="708"/>
        <w:jc w:val="both"/>
      </w:pPr>
      <w:r w:rsidRPr="00CC0A5D">
        <w:t>Wobec powyższego Komisarz Wyborczy w Zamościu I postanowił jak w sentencji.</w:t>
      </w:r>
    </w:p>
    <w:p w:rsidR="00614F18" w:rsidRPr="00CC0A5D" w:rsidRDefault="00614F18" w:rsidP="00CC0A5D">
      <w:pPr>
        <w:pStyle w:val="NormalnyWeb"/>
        <w:spacing w:after="240" w:afterAutospacing="0"/>
        <w:ind w:left="5670"/>
      </w:pPr>
      <w:r w:rsidRPr="00CC0A5D">
        <w:t xml:space="preserve">Komisarz Wyborczy </w:t>
      </w:r>
      <w:r w:rsidRPr="00CC0A5D">
        <w:br/>
      </w:r>
      <w:r w:rsidR="00CC0A5D">
        <w:t xml:space="preserve">       </w:t>
      </w:r>
      <w:r w:rsidRPr="00CC0A5D">
        <w:t xml:space="preserve">w Zamościu I </w:t>
      </w:r>
      <w:r w:rsidRPr="00CC0A5D">
        <w:br/>
      </w:r>
      <w:r w:rsidR="00CC0A5D">
        <w:rPr>
          <w:b/>
          <w:bCs/>
        </w:rPr>
        <w:t xml:space="preserve">/-/ </w:t>
      </w:r>
      <w:r w:rsidRPr="00CC0A5D">
        <w:rPr>
          <w:b/>
          <w:bCs/>
        </w:rPr>
        <w:t xml:space="preserve">Piotr Jan Szafrański </w:t>
      </w:r>
    </w:p>
    <w:p w:rsidR="00CC0A5D" w:rsidRDefault="00614F18">
      <w:pPr>
        <w:pStyle w:val="NormalnyWeb"/>
        <w:spacing w:after="240" w:afterAutospacing="0"/>
      </w:pPr>
      <w:r w:rsidRPr="00CC0A5D">
        <w:t xml:space="preserve">Załącznik </w:t>
      </w:r>
      <w:r w:rsidRPr="00CC0A5D">
        <w:br/>
        <w:t xml:space="preserve">do postanowienia Nr 35/2023 </w:t>
      </w:r>
      <w:r w:rsidRPr="00CC0A5D">
        <w:br/>
        <w:t xml:space="preserve">Komisarza Wyborczego w </w:t>
      </w:r>
      <w:r w:rsidRPr="00CC0A5D">
        <w:br/>
        <w:t xml:space="preserve">Zamościu I </w:t>
      </w:r>
      <w:r w:rsidRPr="00CC0A5D">
        <w:br/>
        <w:t xml:space="preserve">z dnia 29 maja 2023 r. </w:t>
      </w:r>
    </w:p>
    <w:p w:rsidR="00CC0A5D" w:rsidRDefault="00614F18" w:rsidP="00686E78">
      <w:pPr>
        <w:pStyle w:val="NormalnyWeb"/>
        <w:spacing w:before="0" w:beforeAutospacing="0" w:after="0" w:afterAutospacing="0"/>
        <w:rPr>
          <w:b/>
          <w:bCs/>
        </w:rPr>
      </w:pPr>
      <w:r w:rsidRPr="00CC0A5D">
        <w:rPr>
          <w:b/>
          <w:bCs/>
        </w:rPr>
        <w:t>Podzia</w:t>
      </w:r>
      <w:r w:rsidR="00CC0A5D">
        <w:rPr>
          <w:b/>
          <w:bCs/>
        </w:rPr>
        <w:t>ł</w:t>
      </w:r>
      <w:r w:rsidRPr="00CC0A5D">
        <w:rPr>
          <w:b/>
          <w:bCs/>
        </w:rPr>
        <w:t xml:space="preserve"> Gminy Trzeszczany na stale obwody glosowania </w:t>
      </w:r>
      <w:r w:rsidRPr="00CC0A5D">
        <w:rPr>
          <w:b/>
          <w:bCs/>
        </w:rPr>
        <w:br/>
        <w:t xml:space="preserve">Numer </w:t>
      </w:r>
      <w:r w:rsidR="00CC0A5D" w:rsidRPr="00CC0A5D">
        <w:rPr>
          <w:b/>
          <w:bCs/>
        </w:rPr>
        <w:t>obwodu</w:t>
      </w:r>
      <w:r w:rsidR="00CC0A5D">
        <w:rPr>
          <w:b/>
          <w:bCs/>
        </w:rPr>
        <w:t xml:space="preserve"> </w:t>
      </w:r>
      <w:r w:rsidR="00CC0A5D" w:rsidRPr="00CC0A5D">
        <w:rPr>
          <w:b/>
          <w:bCs/>
        </w:rPr>
        <w:t>glosowania</w:t>
      </w:r>
    </w:p>
    <w:p w:rsidR="00CC0A5D" w:rsidRDefault="00CC0A5D" w:rsidP="00686E78">
      <w:pPr>
        <w:pStyle w:val="NormalnyWeb"/>
        <w:spacing w:before="0" w:beforeAutospacing="0" w:after="0" w:afterAutospacing="0"/>
        <w:rPr>
          <w:b/>
          <w:bCs/>
        </w:rPr>
      </w:pPr>
      <w:r w:rsidRPr="00CC0A5D">
        <w:rPr>
          <w:bCs/>
        </w:rPr>
        <w:t>1</w:t>
      </w:r>
      <w:r w:rsidR="00614F18" w:rsidRPr="00CC0A5D">
        <w:rPr>
          <w:b/>
          <w:bCs/>
        </w:rPr>
        <w:br/>
      </w:r>
      <w:r w:rsidRPr="00CC0A5D">
        <w:rPr>
          <w:b/>
          <w:bCs/>
        </w:rPr>
        <w:t>Granice obwodu głosowania</w:t>
      </w:r>
      <w:r w:rsidRPr="00CC0A5D">
        <w:rPr>
          <w:b/>
          <w:bCs/>
        </w:rPr>
        <w:t xml:space="preserve"> </w:t>
      </w:r>
    </w:p>
    <w:p w:rsidR="00CC0A5D" w:rsidRDefault="00CC0A5D" w:rsidP="00686E78">
      <w:pPr>
        <w:pStyle w:val="NormalnyWeb"/>
        <w:spacing w:before="0" w:beforeAutospacing="0" w:after="0" w:afterAutospacing="0"/>
        <w:rPr>
          <w:b/>
          <w:bCs/>
        </w:rPr>
      </w:pPr>
      <w:r w:rsidRPr="00CC0A5D">
        <w:t xml:space="preserve">Bogucice, </w:t>
      </w:r>
      <w:proofErr w:type="spellStart"/>
      <w:r w:rsidRPr="00CC0A5D">
        <w:t>Drogojówka</w:t>
      </w:r>
      <w:proofErr w:type="spellEnd"/>
      <w:r w:rsidRPr="00CC0A5D">
        <w:t>, Józefin</w:t>
      </w:r>
      <w:r>
        <w:t>,</w:t>
      </w:r>
      <w:r w:rsidRPr="00CC0A5D">
        <w:t xml:space="preserve"> </w:t>
      </w:r>
      <w:r w:rsidRPr="00CC0A5D">
        <w:t>Majdan Wielki, Trzeszczany</w:t>
      </w:r>
      <w:r w:rsidRPr="00CC0A5D">
        <w:t xml:space="preserve"> </w:t>
      </w:r>
      <w:r w:rsidRPr="00CC0A5D">
        <w:t>Pierwsze, Trzeszczany Drugie</w:t>
      </w:r>
    </w:p>
    <w:p w:rsidR="00CC0A5D" w:rsidRDefault="00614F18" w:rsidP="00686E78">
      <w:pPr>
        <w:pStyle w:val="NormalnyWeb"/>
        <w:spacing w:before="0" w:beforeAutospacing="0" w:after="0" w:afterAutospacing="0"/>
      </w:pPr>
      <w:r w:rsidRPr="00CC0A5D">
        <w:rPr>
          <w:b/>
          <w:bCs/>
        </w:rPr>
        <w:t xml:space="preserve">Siedziba Obwodowej Komisji Wyborczej </w:t>
      </w:r>
      <w:r w:rsidRPr="00CC0A5D">
        <w:rPr>
          <w:b/>
          <w:bCs/>
        </w:rPr>
        <w:br/>
      </w:r>
      <w:r w:rsidRPr="00CC0A5D">
        <w:t>Świe</w:t>
      </w:r>
      <w:r w:rsidR="00CC0A5D">
        <w:t xml:space="preserve">tlica wiejska w Trzeszczanach </w:t>
      </w:r>
      <w:r w:rsidRPr="00CC0A5D">
        <w:t xml:space="preserve"> Pierwszych, Trzeszczany Pierwsze 39, </w:t>
      </w:r>
      <w:r w:rsidRPr="00CC0A5D">
        <w:rPr>
          <w:iCs/>
        </w:rPr>
        <w:t>22-554</w:t>
      </w:r>
      <w:r w:rsidR="00CC0A5D" w:rsidRPr="00CC0A5D">
        <w:rPr>
          <w:iCs/>
        </w:rPr>
        <w:t xml:space="preserve"> </w:t>
      </w:r>
      <w:r w:rsidRPr="00CC0A5D">
        <w:t xml:space="preserve">Trzeszczany </w:t>
      </w:r>
    </w:p>
    <w:p w:rsidR="00CC0A5D" w:rsidRDefault="00CC0A5D" w:rsidP="00686E78">
      <w:pPr>
        <w:pStyle w:val="NormalnyWeb"/>
        <w:spacing w:before="0" w:beforeAutospacing="0" w:after="0" w:afterAutospacing="0"/>
        <w:rPr>
          <w:b/>
          <w:bCs/>
        </w:rPr>
      </w:pPr>
      <w:r w:rsidRPr="00CC0A5D">
        <w:rPr>
          <w:b/>
          <w:bCs/>
        </w:rPr>
        <w:t>Numer obwodu</w:t>
      </w:r>
      <w:r>
        <w:rPr>
          <w:b/>
          <w:bCs/>
        </w:rPr>
        <w:t xml:space="preserve"> </w:t>
      </w:r>
      <w:r w:rsidRPr="00CC0A5D">
        <w:rPr>
          <w:b/>
          <w:bCs/>
        </w:rPr>
        <w:t>glosowania</w:t>
      </w:r>
    </w:p>
    <w:p w:rsidR="00CC0A5D" w:rsidRDefault="00CC0A5D" w:rsidP="00686E78">
      <w:pPr>
        <w:pStyle w:val="NormalnyWeb"/>
        <w:spacing w:before="0" w:beforeAutospacing="0" w:after="0" w:afterAutospacing="0"/>
        <w:rPr>
          <w:b/>
          <w:bCs/>
        </w:rPr>
      </w:pPr>
      <w:r>
        <w:rPr>
          <w:bCs/>
        </w:rPr>
        <w:t>2</w:t>
      </w:r>
      <w:r w:rsidRPr="00CC0A5D">
        <w:rPr>
          <w:b/>
          <w:bCs/>
        </w:rPr>
        <w:br/>
        <w:t xml:space="preserve">Granice obwodu głosowania </w:t>
      </w:r>
    </w:p>
    <w:p w:rsidR="00686E78" w:rsidRDefault="00686E78" w:rsidP="00686E78">
      <w:pPr>
        <w:pStyle w:val="NormalnyWeb"/>
        <w:spacing w:before="0" w:beforeAutospacing="0" w:after="0" w:afterAutospacing="0"/>
      </w:pPr>
      <w:proofErr w:type="spellStart"/>
      <w:r w:rsidRPr="00CC0A5D">
        <w:t>Korytyna</w:t>
      </w:r>
      <w:proofErr w:type="spellEnd"/>
      <w:r w:rsidRPr="00CC0A5D">
        <w:t xml:space="preserve">, </w:t>
      </w:r>
      <w:proofErr w:type="spellStart"/>
      <w:r w:rsidRPr="00CC0A5D">
        <w:t>Mołodiatycze</w:t>
      </w:r>
      <w:proofErr w:type="spellEnd"/>
      <w:r w:rsidRPr="00CC0A5D">
        <w:t>,</w:t>
      </w:r>
      <w:r w:rsidRPr="00686E78">
        <w:t xml:space="preserve"> </w:t>
      </w:r>
      <w:r w:rsidRPr="00CC0A5D">
        <w:t xml:space="preserve">Ostrówek, </w:t>
      </w:r>
      <w:proofErr w:type="spellStart"/>
      <w:r w:rsidRPr="00CC0A5D">
        <w:t>Zaborce</w:t>
      </w:r>
      <w:proofErr w:type="spellEnd"/>
    </w:p>
    <w:p w:rsidR="00686E78" w:rsidRDefault="00686E78" w:rsidP="00686E78">
      <w:pPr>
        <w:pStyle w:val="NormalnyWeb"/>
        <w:spacing w:before="0" w:beforeAutospacing="0" w:after="0" w:afterAutospacing="0"/>
        <w:rPr>
          <w:b/>
          <w:bCs/>
        </w:rPr>
      </w:pPr>
      <w:r w:rsidRPr="00CC0A5D">
        <w:rPr>
          <w:b/>
          <w:bCs/>
        </w:rPr>
        <w:t>Siedziba Obwodowej Komisji Wyborczej</w:t>
      </w:r>
    </w:p>
    <w:p w:rsidR="00686E78" w:rsidRDefault="00686E78" w:rsidP="00686E78">
      <w:pPr>
        <w:pStyle w:val="NormalnyWeb"/>
        <w:spacing w:before="0" w:beforeAutospacing="0" w:after="0" w:afterAutospacing="0"/>
        <w:rPr>
          <w:b/>
          <w:bCs/>
        </w:rPr>
      </w:pPr>
      <w:r w:rsidRPr="00CC0A5D">
        <w:t xml:space="preserve">Szkoła Podstawowa, </w:t>
      </w:r>
      <w:proofErr w:type="spellStart"/>
      <w:r w:rsidRPr="00CC0A5D">
        <w:t>Mołodiatycze</w:t>
      </w:r>
      <w:proofErr w:type="spellEnd"/>
      <w:r w:rsidRPr="00CC0A5D">
        <w:t xml:space="preserve"> 86, </w:t>
      </w:r>
      <w:r w:rsidRPr="00686E78">
        <w:rPr>
          <w:iCs/>
        </w:rPr>
        <w:t>22-554</w:t>
      </w:r>
      <w:r w:rsidRPr="00CC0A5D">
        <w:rPr>
          <w:i/>
          <w:iCs/>
        </w:rPr>
        <w:t xml:space="preserve"> </w:t>
      </w:r>
      <w:r w:rsidRPr="00CC0A5D">
        <w:t>Trzeszczany</w:t>
      </w:r>
    </w:p>
    <w:p w:rsidR="00686E78" w:rsidRDefault="00686E78" w:rsidP="00686E78">
      <w:pPr>
        <w:pStyle w:val="NormalnyWeb"/>
        <w:spacing w:before="0" w:beforeAutospacing="0" w:after="0" w:afterAutospacing="0"/>
        <w:rPr>
          <w:b/>
          <w:bCs/>
        </w:rPr>
      </w:pPr>
      <w:r w:rsidRPr="00CC0A5D">
        <w:rPr>
          <w:b/>
          <w:bCs/>
        </w:rPr>
        <w:t>Numer obwodu</w:t>
      </w:r>
      <w:r>
        <w:rPr>
          <w:b/>
          <w:bCs/>
        </w:rPr>
        <w:t xml:space="preserve"> </w:t>
      </w:r>
      <w:r w:rsidRPr="00CC0A5D">
        <w:rPr>
          <w:b/>
          <w:bCs/>
        </w:rPr>
        <w:t>glosowania</w:t>
      </w:r>
    </w:p>
    <w:p w:rsidR="00686E78" w:rsidRDefault="00686E78" w:rsidP="00686E78">
      <w:pPr>
        <w:pStyle w:val="NormalnyWeb"/>
        <w:spacing w:before="0" w:beforeAutospacing="0" w:after="0" w:afterAutospacing="0"/>
      </w:pPr>
      <w:r>
        <w:rPr>
          <w:bCs/>
        </w:rPr>
        <w:t>3</w:t>
      </w:r>
      <w:r w:rsidRPr="00CC0A5D">
        <w:rPr>
          <w:b/>
          <w:bCs/>
        </w:rPr>
        <w:br/>
        <w:t xml:space="preserve">Granice obwodu głosowania </w:t>
      </w:r>
      <w:r w:rsidR="00614F18" w:rsidRPr="00CC0A5D">
        <w:br/>
        <w:t xml:space="preserve">Nieledew, Zadębce-Kolonia, </w:t>
      </w:r>
      <w:r w:rsidRPr="00CC0A5D">
        <w:t>Zadębce</w:t>
      </w:r>
    </w:p>
    <w:p w:rsidR="00686E78" w:rsidRDefault="00686E78" w:rsidP="00686E78">
      <w:pPr>
        <w:pStyle w:val="NormalnyWeb"/>
        <w:spacing w:before="0" w:beforeAutospacing="0" w:after="0" w:afterAutospacing="0"/>
        <w:rPr>
          <w:b/>
          <w:bCs/>
        </w:rPr>
      </w:pPr>
      <w:r w:rsidRPr="00CC0A5D">
        <w:rPr>
          <w:b/>
          <w:bCs/>
        </w:rPr>
        <w:t>Siedziba Obwodowej Komisji Wyborczej</w:t>
      </w:r>
    </w:p>
    <w:p w:rsidR="00686E78" w:rsidRDefault="00614F18" w:rsidP="00686E78">
      <w:pPr>
        <w:pStyle w:val="NormalnyWeb"/>
        <w:spacing w:before="0" w:beforeAutospacing="0" w:after="0" w:afterAutospacing="0"/>
      </w:pPr>
      <w:r w:rsidRPr="00CC0A5D">
        <w:t>Szkoła Podstawowa, Nieledew 32</w:t>
      </w:r>
      <w:r w:rsidRPr="00686E78">
        <w:t xml:space="preserve">, </w:t>
      </w:r>
      <w:r w:rsidRPr="00686E78">
        <w:rPr>
          <w:iCs/>
        </w:rPr>
        <w:t>22-554</w:t>
      </w:r>
      <w:r w:rsidR="00686E78">
        <w:rPr>
          <w:i/>
          <w:iCs/>
        </w:rPr>
        <w:t xml:space="preserve"> </w:t>
      </w:r>
      <w:r w:rsidRPr="00CC0A5D">
        <w:t xml:space="preserve">Trzeszczany </w:t>
      </w:r>
    </w:p>
    <w:p w:rsidR="00686E78" w:rsidRDefault="00686E78" w:rsidP="00686E78">
      <w:pPr>
        <w:pStyle w:val="NormalnyWeb"/>
        <w:spacing w:before="0" w:beforeAutospacing="0" w:after="0" w:afterAutospacing="0"/>
        <w:rPr>
          <w:b/>
          <w:bCs/>
        </w:rPr>
      </w:pPr>
      <w:r w:rsidRPr="00CC0A5D">
        <w:rPr>
          <w:b/>
          <w:bCs/>
        </w:rPr>
        <w:t>Numer obwodu</w:t>
      </w:r>
      <w:r>
        <w:rPr>
          <w:b/>
          <w:bCs/>
        </w:rPr>
        <w:t xml:space="preserve"> </w:t>
      </w:r>
      <w:r w:rsidRPr="00CC0A5D">
        <w:rPr>
          <w:b/>
          <w:bCs/>
        </w:rPr>
        <w:t>glosowania</w:t>
      </w:r>
    </w:p>
    <w:p w:rsidR="00686E78" w:rsidRDefault="00686E78" w:rsidP="00686E78">
      <w:pPr>
        <w:pStyle w:val="NormalnyWeb"/>
        <w:spacing w:before="0" w:beforeAutospacing="0" w:after="0" w:afterAutospacing="0"/>
      </w:pPr>
      <w:r>
        <w:rPr>
          <w:bCs/>
        </w:rPr>
        <w:t>4</w:t>
      </w:r>
      <w:r w:rsidRPr="00CC0A5D">
        <w:rPr>
          <w:b/>
          <w:bCs/>
        </w:rPr>
        <w:br/>
        <w:t>Granice obwodu głosowania</w:t>
      </w:r>
    </w:p>
    <w:p w:rsidR="00686E78" w:rsidRDefault="00686E78" w:rsidP="00686E78">
      <w:pPr>
        <w:pStyle w:val="NormalnyWeb"/>
        <w:spacing w:before="0" w:beforeAutospacing="0" w:after="0" w:afterAutospacing="0"/>
      </w:pPr>
      <w:r w:rsidRPr="00CC0A5D">
        <w:t>Leopoldów</w:t>
      </w:r>
    </w:p>
    <w:p w:rsidR="00686E78" w:rsidRDefault="00686E78" w:rsidP="00686E78">
      <w:pPr>
        <w:pStyle w:val="NormalnyWeb"/>
        <w:spacing w:before="0" w:beforeAutospacing="0" w:after="0" w:afterAutospacing="0"/>
        <w:rPr>
          <w:b/>
          <w:bCs/>
        </w:rPr>
      </w:pPr>
      <w:r w:rsidRPr="00CC0A5D">
        <w:rPr>
          <w:b/>
          <w:bCs/>
        </w:rPr>
        <w:t>Siedziba Obwodowej Komisji Wyborczej</w:t>
      </w:r>
    </w:p>
    <w:p w:rsidR="00E6434F" w:rsidRPr="00686E78" w:rsidRDefault="00614F18" w:rsidP="00686E78">
      <w:pPr>
        <w:pStyle w:val="NormalnyWeb"/>
        <w:spacing w:before="0" w:beforeAutospacing="0" w:after="0" w:afterAutospacing="0"/>
        <w:rPr>
          <w:b/>
          <w:bCs/>
        </w:rPr>
      </w:pPr>
      <w:r w:rsidRPr="00CC0A5D">
        <w:t>R</w:t>
      </w:r>
      <w:r w:rsidR="00686E78">
        <w:t xml:space="preserve">emiza Strażacka w Leopoldowie, </w:t>
      </w:r>
      <w:r w:rsidR="005246FE">
        <w:t>Leopoldów 26</w:t>
      </w:r>
      <w:bookmarkStart w:id="0" w:name="_GoBack"/>
      <w:bookmarkEnd w:id="0"/>
      <w:r w:rsidRPr="00CC0A5D">
        <w:t>A, 22-5</w:t>
      </w:r>
      <w:r w:rsidRPr="00CC0A5D">
        <w:rPr>
          <w:i/>
          <w:iCs/>
        </w:rPr>
        <w:t xml:space="preserve">54 </w:t>
      </w:r>
      <w:r w:rsidRPr="00CC0A5D">
        <w:t xml:space="preserve">Trzeszczany </w:t>
      </w:r>
    </w:p>
    <w:sectPr w:rsidR="00E6434F" w:rsidRPr="00686E78" w:rsidSect="009A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23-06-01"/>
    <w:docVar w:name="LE_Links" w:val="{FB7A8F6A-E9F5-4883-A6F9-B6EDAE55DE6F}"/>
  </w:docVars>
  <w:rsids>
    <w:rsidRoot w:val="00614F18"/>
    <w:rsid w:val="005246FE"/>
    <w:rsid w:val="00614F18"/>
    <w:rsid w:val="00686E78"/>
    <w:rsid w:val="00A12676"/>
    <w:rsid w:val="00CC0A5D"/>
    <w:rsid w:val="00E6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14F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14F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B7A8F6A-E9F5-4883-A6F9-B6EDAE55DE6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KJ. Jóźwiak</dc:creator>
  <cp:lastModifiedBy>Krzysztof KJ. Jóźwiak</cp:lastModifiedBy>
  <cp:revision>2</cp:revision>
  <dcterms:created xsi:type="dcterms:W3CDTF">2023-06-01T07:20:00Z</dcterms:created>
  <dcterms:modified xsi:type="dcterms:W3CDTF">2023-06-01T07:20:00Z</dcterms:modified>
</cp:coreProperties>
</file>